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A93" w:rsidRDefault="00D64A93" w:rsidP="00D64A93">
      <w:pPr>
        <w:jc w:val="center"/>
        <w:rPr>
          <w:sz w:val="28"/>
          <w:szCs w:val="28"/>
        </w:rPr>
      </w:pPr>
      <w:r>
        <w:rPr>
          <w:sz w:val="28"/>
          <w:szCs w:val="28"/>
        </w:rPr>
        <w:t>ZAKODOWANY OBRAZEK</w:t>
      </w:r>
    </w:p>
    <w:p w:rsidR="00D64A93" w:rsidRPr="00131AA9" w:rsidRDefault="00D64A93" w:rsidP="00D64A93">
      <w:pPr>
        <w:rPr>
          <w:sz w:val="24"/>
          <w:szCs w:val="24"/>
        </w:rPr>
      </w:pPr>
      <w:r w:rsidRPr="00131AA9">
        <w:rPr>
          <w:sz w:val="24"/>
          <w:szCs w:val="24"/>
        </w:rPr>
        <w:t>Oblicz działania poniżej, a dowiesz się jakimi kolorami wypełnić kratki.</w:t>
      </w:r>
      <w:r>
        <w:rPr>
          <w:sz w:val="24"/>
          <w:szCs w:val="24"/>
        </w:rPr>
        <w:t xml:space="preserve"> Rozkoduj obrazek. 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50"/>
        <w:gridCol w:w="751"/>
        <w:gridCol w:w="751"/>
        <w:gridCol w:w="751"/>
        <w:gridCol w:w="751"/>
        <w:gridCol w:w="750"/>
        <w:gridCol w:w="751"/>
        <w:gridCol w:w="751"/>
        <w:gridCol w:w="751"/>
        <w:gridCol w:w="751"/>
      </w:tblGrid>
      <w:tr w:rsidR="00D64A93" w:rsidTr="00D64A93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5</w:t>
            </w:r>
          </w:p>
          <w:p w:rsidR="00D64A93" w:rsidRPr="000116AF" w:rsidRDefault="00D64A93" w:rsidP="005A0EB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</w:tr>
      <w:tr w:rsidR="00D64A93" w:rsidTr="00D64A93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</w:tr>
      <w:tr w:rsidR="00D64A93" w:rsidTr="00D64A93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</w:tr>
      <w:tr w:rsidR="00D64A93" w:rsidTr="00D64A93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5</w:t>
            </w:r>
          </w:p>
        </w:tc>
      </w:tr>
      <w:tr w:rsidR="00D64A93" w:rsidTr="00D64A93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20337CA" wp14:editId="3080234A">
                  <wp:extent cx="314325" cy="314325"/>
                  <wp:effectExtent l="0" t="0" r="9525" b="9525"/>
                  <wp:docPr id="1" name="Grafika 1" descr="Pomarańc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rang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</w:tr>
      <w:tr w:rsidR="00D64A93" w:rsidTr="00D64A93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</w:tr>
      <w:tr w:rsidR="00D64A93" w:rsidTr="00D64A93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5</w:t>
            </w:r>
          </w:p>
        </w:tc>
      </w:tr>
      <w:tr w:rsidR="00D64A93" w:rsidTr="00D64A93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</w:tr>
      <w:tr w:rsidR="00D64A93" w:rsidTr="00D64A93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</w:tr>
      <w:tr w:rsidR="00D64A93" w:rsidTr="00D64A93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Pr="003C39C5" w:rsidRDefault="00D64A93" w:rsidP="005A0EB4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C39C5">
              <w:rPr>
                <w:sz w:val="36"/>
                <w:szCs w:val="36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A93" w:rsidRDefault="00D64A93" w:rsidP="005A0EB4">
            <w:pPr>
              <w:spacing w:line="240" w:lineRule="auto"/>
              <w:jc w:val="center"/>
            </w:pPr>
          </w:p>
        </w:tc>
      </w:tr>
    </w:tbl>
    <w:p w:rsidR="00D64A93" w:rsidRDefault="00D64A93" w:rsidP="00D64A93">
      <w:pPr>
        <w:jc w:val="center"/>
      </w:pPr>
    </w:p>
    <w:p w:rsidR="00D64A93" w:rsidRDefault="00D64A93" w:rsidP="00D64A93">
      <w:pPr>
        <w:rPr>
          <w:sz w:val="36"/>
          <w:szCs w:val="36"/>
        </w:rPr>
      </w:pPr>
      <w:r>
        <w:rPr>
          <w:sz w:val="36"/>
          <w:szCs w:val="36"/>
        </w:rPr>
        <w:t xml:space="preserve">2 + 3 =      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to kolor czerwony</w:t>
      </w:r>
    </w:p>
    <w:p w:rsidR="00D64A93" w:rsidRDefault="00D64A93" w:rsidP="00D64A93">
      <w:pPr>
        <w:rPr>
          <w:sz w:val="36"/>
          <w:szCs w:val="36"/>
        </w:rPr>
      </w:pPr>
      <w:r>
        <w:rPr>
          <w:sz w:val="36"/>
          <w:szCs w:val="36"/>
        </w:rPr>
        <w:t xml:space="preserve">8 – 2 =       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>to kolor żółty</w:t>
      </w:r>
    </w:p>
    <w:p w:rsidR="00D64A93" w:rsidRDefault="00D64A93" w:rsidP="00D64A93">
      <w:pPr>
        <w:rPr>
          <w:sz w:val="36"/>
          <w:szCs w:val="36"/>
        </w:rPr>
      </w:pPr>
      <w:r>
        <w:rPr>
          <w:sz w:val="36"/>
          <w:szCs w:val="36"/>
        </w:rPr>
        <w:t xml:space="preserve">7 – 3 =       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>to kolor niebieski</w:t>
      </w:r>
    </w:p>
    <w:p w:rsidR="00D64A93" w:rsidRPr="003C39C5" w:rsidRDefault="00D64A93" w:rsidP="00D64A93">
      <w:pPr>
        <w:rPr>
          <w:sz w:val="36"/>
          <w:szCs w:val="36"/>
        </w:rPr>
      </w:pPr>
      <w:r>
        <w:rPr>
          <w:sz w:val="36"/>
          <w:szCs w:val="36"/>
        </w:rPr>
        <w:t xml:space="preserve">4 + 4 =       </w:t>
      </w:r>
      <w:r>
        <w:rPr>
          <w:sz w:val="36"/>
          <w:szCs w:val="36"/>
        </w:rPr>
        <w:t xml:space="preserve">   </w:t>
      </w:r>
      <w:bookmarkStart w:id="0" w:name="_GoBack"/>
      <w:bookmarkEnd w:id="0"/>
      <w:r>
        <w:rPr>
          <w:sz w:val="36"/>
          <w:szCs w:val="36"/>
        </w:rPr>
        <w:t>to kolor zielony</w:t>
      </w:r>
    </w:p>
    <w:p w:rsidR="00D64A93" w:rsidRDefault="00D64A93" w:rsidP="00D64A93">
      <w:pPr>
        <w:rPr>
          <w:sz w:val="16"/>
          <w:szCs w:val="16"/>
        </w:rPr>
      </w:pPr>
    </w:p>
    <w:p w:rsidR="00D64A93" w:rsidRDefault="00D64A93" w:rsidP="00D64A93">
      <w:pPr>
        <w:jc w:val="center"/>
        <w:rPr>
          <w:sz w:val="16"/>
          <w:szCs w:val="16"/>
        </w:rPr>
      </w:pPr>
    </w:p>
    <w:p w:rsidR="00D64A93" w:rsidRDefault="00D64A93" w:rsidP="00D64A93">
      <w:pPr>
        <w:rPr>
          <w:sz w:val="16"/>
          <w:szCs w:val="16"/>
        </w:rPr>
      </w:pPr>
    </w:p>
    <w:p w:rsidR="00D64A93" w:rsidRDefault="00D64A93" w:rsidP="00D64A93">
      <w:pPr>
        <w:rPr>
          <w:sz w:val="16"/>
          <w:szCs w:val="16"/>
        </w:rPr>
      </w:pPr>
    </w:p>
    <w:p w:rsidR="00D64A93" w:rsidRDefault="00D64A93" w:rsidP="00D64A93">
      <w:pPr>
        <w:rPr>
          <w:sz w:val="16"/>
          <w:szCs w:val="16"/>
        </w:rPr>
      </w:pPr>
    </w:p>
    <w:p w:rsidR="00D64A93" w:rsidRDefault="00D64A93" w:rsidP="00D64A93"/>
    <w:p w:rsidR="00D64A93" w:rsidRDefault="00D64A93" w:rsidP="00D64A93"/>
    <w:p w:rsidR="00D64A93" w:rsidRDefault="00D64A93" w:rsidP="00D64A93"/>
    <w:p w:rsidR="00D64A93" w:rsidRDefault="00D64A93" w:rsidP="00D64A93"/>
    <w:p w:rsidR="00193943" w:rsidRDefault="00193943"/>
    <w:sectPr w:rsidR="00193943" w:rsidSect="00131A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93"/>
    <w:rsid w:val="00193943"/>
    <w:rsid w:val="00D6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A008"/>
  <w15:chartTrackingRefBased/>
  <w15:docId w15:val="{CADC65BC-AF2A-46CE-A0D0-B1288926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64A9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4A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</cp:revision>
  <dcterms:created xsi:type="dcterms:W3CDTF">2020-04-18T12:14:00Z</dcterms:created>
  <dcterms:modified xsi:type="dcterms:W3CDTF">2020-04-18T12:16:00Z</dcterms:modified>
</cp:coreProperties>
</file>